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rPr>
          <w:rFonts w:ascii="微软雅黑" w:hAnsi="微软雅黑" w:eastAsia="微软雅黑" w:cs="微软雅黑"/>
          <w:color w:val="000000"/>
          <w:sz w:val="24"/>
          <w:shd w:val="clear" w:color="auto" w:fill="FFFFFF"/>
        </w:rPr>
      </w:pPr>
      <w:r>
        <w:rPr>
          <w:rFonts w:hint="eastAsia" w:ascii="微软雅黑" w:hAnsi="微软雅黑" w:eastAsia="微软雅黑" w:cs="微软雅黑"/>
          <w:b/>
          <w:bCs/>
          <w:color w:val="000000"/>
          <w:sz w:val="24"/>
          <w:shd w:val="clear" w:color="auto" w:fill="FFFFFF"/>
        </w:rPr>
        <w:t>1100铝卷</w:t>
      </w:r>
      <w:r>
        <w:rPr>
          <w:rFonts w:hint="eastAsia" w:ascii="微软雅黑" w:hAnsi="微软雅黑" w:eastAsia="微软雅黑" w:cs="微软雅黑"/>
          <w:color w:val="000000"/>
          <w:sz w:val="24"/>
          <w:shd w:val="clear" w:color="auto" w:fill="FFFFFF"/>
        </w:rPr>
        <w:t>具有高塑性、耐腐蚀、导电性和导热性。1100铝卷可气焊、氢焊和接触焊。在加工中可承受各种压力加工和拉伸、弯曲。</w:t>
      </w:r>
    </w:p>
    <w:p>
      <w:pPr>
        <w:spacing w:line="0" w:lineRule="atLeast"/>
        <w:rPr>
          <w:rFonts w:ascii="微软雅黑" w:hAnsi="微软雅黑" w:eastAsia="微软雅黑" w:cs="微软雅黑"/>
          <w:b/>
          <w:bCs/>
          <w:color w:val="000000"/>
          <w:sz w:val="24"/>
          <w:shd w:val="clear" w:color="auto" w:fill="FFFFFF"/>
        </w:rPr>
      </w:pPr>
      <w:r>
        <w:rPr>
          <w:rFonts w:ascii="微软雅黑" w:hAnsi="微软雅黑" w:eastAsia="微软雅黑" w:cs="微软雅黑"/>
          <w:color w:val="000000"/>
          <w:sz w:val="24"/>
          <w:shd w:val="clear" w:color="auto" w:fill="FFFFFF"/>
        </w:rPr>
        <w:t>1100 aluminum coil features high ductility, corrosion resistance, electrical conductivity, and thermal conductivity. It can be welded through gas welding, hydrogen welding, and contact welding. It can withstand various pressure processing, stretching, and bending during processing.</w:t>
      </w:r>
      <w:r>
        <w:rPr>
          <w:rFonts w:hint="eastAsia" w:ascii="微软雅黑" w:hAnsi="微软雅黑" w:eastAsia="微软雅黑" w:cs="微软雅黑"/>
          <w:b/>
          <w:bCs/>
          <w:color w:val="000000"/>
          <w:sz w:val="24"/>
          <w:shd w:val="clear" w:color="auto" w:fill="FFFFFF"/>
        </w:rPr>
        <w:t>应用：</w:t>
      </w:r>
    </w:p>
    <w:p>
      <w:pPr>
        <w:spacing w:line="0" w:lineRule="atLeast"/>
        <w:rPr>
          <w:rFonts w:ascii="微软雅黑" w:hAnsi="微软雅黑" w:eastAsia="微软雅黑" w:cs="微软雅黑"/>
          <w:color w:val="000000"/>
          <w:sz w:val="24"/>
          <w:shd w:val="clear" w:color="auto" w:fill="FFFFFF"/>
        </w:rPr>
      </w:pPr>
      <w:r>
        <w:rPr>
          <w:rFonts w:hint="eastAsia" w:ascii="微软雅黑" w:hAnsi="微软雅黑" w:eastAsia="微软雅黑" w:cs="微软雅黑"/>
          <w:color w:val="000000"/>
          <w:sz w:val="24"/>
          <w:shd w:val="clear" w:color="auto" w:fill="FFFFFF"/>
        </w:rPr>
        <w:t>1、1100铝卷可用于动力电池软连接、电容器外壳、道路标牌、建筑外墙等。</w:t>
      </w:r>
    </w:p>
    <w:p>
      <w:pPr>
        <w:spacing w:line="0" w:lineRule="atLeast"/>
        <w:rPr>
          <w:rFonts w:ascii="微软雅黑" w:hAnsi="微软雅黑" w:eastAsia="微软雅黑" w:cs="微软雅黑"/>
          <w:color w:val="000000"/>
          <w:sz w:val="24"/>
          <w:shd w:val="clear" w:color="auto" w:fill="FFFFFF"/>
        </w:rPr>
      </w:pPr>
      <w:r>
        <w:rPr>
          <w:rFonts w:hint="eastAsia" w:ascii="微软雅黑" w:hAnsi="微软雅黑" w:eastAsia="微软雅黑" w:cs="微软雅黑"/>
          <w:color w:val="000000"/>
          <w:sz w:val="24"/>
          <w:shd w:val="clear" w:color="auto" w:fill="FFFFFF"/>
        </w:rPr>
        <w:t>2、1100铝卷可用于CTP/PS版基、铝塑板、灯具料、电池防爆阀、极耳料等。</w:t>
      </w:r>
    </w:p>
    <w:p>
      <w:pPr>
        <w:spacing w:line="0" w:lineRule="atLeast"/>
        <w:rPr>
          <w:rFonts w:ascii="微软雅黑" w:hAnsi="微软雅黑" w:eastAsia="微软雅黑" w:cs="微软雅黑"/>
          <w:color w:val="000000"/>
          <w:sz w:val="24"/>
          <w:shd w:val="clear" w:color="auto" w:fill="FFFFFF"/>
        </w:rPr>
      </w:pPr>
      <w:r>
        <w:rPr>
          <w:rFonts w:hint="eastAsia" w:ascii="微软雅黑" w:hAnsi="微软雅黑" w:eastAsia="微软雅黑" w:cs="微软雅黑"/>
          <w:color w:val="000000"/>
          <w:sz w:val="24"/>
          <w:shd w:val="clear" w:color="auto" w:fill="FFFFFF"/>
        </w:rPr>
        <w:t>Applications:</w:t>
      </w:r>
      <w:r>
        <w:rPr>
          <w:rFonts w:ascii="微软雅黑" w:hAnsi="微软雅黑" w:eastAsia="微软雅黑" w:cs="微软雅黑"/>
          <w:color w:val="000000"/>
          <w:sz w:val="24"/>
          <w:shd w:val="clear" w:color="auto" w:fill="FFFFFF"/>
        </w:rPr>
        <w:br w:type="textWrapping"/>
      </w:r>
      <w:r>
        <w:rPr>
          <w:rFonts w:ascii="微软雅黑" w:hAnsi="微软雅黑" w:eastAsia="微软雅黑" w:cs="微软雅黑"/>
          <w:color w:val="000000"/>
          <w:sz w:val="24"/>
          <w:shd w:val="clear" w:color="auto" w:fill="FFFFFF"/>
        </w:rPr>
        <w:t>1. 1100 aluminum coil can be used for power battery soft connections, capacitor housings, road signs, building exteriors, etc.</w:t>
      </w:r>
    </w:p>
    <w:p>
      <w:pPr>
        <w:spacing w:line="0" w:lineRule="atLeast"/>
        <w:rPr>
          <w:rFonts w:ascii="微软雅黑" w:hAnsi="微软雅黑" w:eastAsia="微软雅黑" w:cs="微软雅黑"/>
          <w:color w:val="000000"/>
          <w:sz w:val="24"/>
          <w:shd w:val="clear" w:color="auto" w:fill="FFFFFF"/>
        </w:rPr>
      </w:pPr>
      <w:r>
        <w:rPr>
          <w:rFonts w:ascii="微软雅黑" w:hAnsi="微软雅黑" w:eastAsia="微软雅黑" w:cs="微软雅黑"/>
          <w:color w:val="000000"/>
          <w:sz w:val="24"/>
          <w:shd w:val="clear" w:color="auto" w:fill="FFFFFF"/>
        </w:rPr>
        <w:t>2. 1100 aluminum coil can be used for CTP/PS plate bases, aluminum-plastic panels, lamp materials, battery explosion-proof valves, pole ear materials, etc.</w:t>
      </w:r>
    </w:p>
    <w:tbl>
      <w:tblPr>
        <w:tblStyle w:val="4"/>
        <w:tblW w:w="84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9"/>
        <w:gridCol w:w="1725"/>
        <w:gridCol w:w="2295"/>
        <w:gridCol w:w="2460"/>
        <w:gridCol w:w="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9" w:type="dxa"/>
            <w:vAlign w:val="top"/>
          </w:tcPr>
          <w:p>
            <w:pPr>
              <w:widowControl/>
              <w:spacing w:line="450" w:lineRule="atLeast"/>
              <w:jc w:val="center"/>
              <w:rPr>
                <w:rFonts w:hint="eastAsia" w:ascii="微软雅黑" w:hAnsi="微软雅黑" w:eastAsia="微软雅黑" w:cs="微软雅黑"/>
                <w:color w:val="000000"/>
                <w:kern w:val="0"/>
                <w:sz w:val="24"/>
                <w:shd w:val="clear" w:color="auto" w:fill="FFFFFF"/>
                <w:lang w:bidi="ar"/>
              </w:rPr>
            </w:pPr>
            <w:bookmarkStart w:id="0" w:name="_GoBack" w:colFirst="0" w:colLast="4"/>
            <w:r>
              <w:rPr>
                <w:rFonts w:hint="eastAsia" w:ascii="微软雅黑" w:hAnsi="微软雅黑" w:eastAsia="微软雅黑" w:cs="微软雅黑"/>
                <w:color w:val="000000"/>
                <w:kern w:val="0"/>
                <w:sz w:val="24"/>
                <w:shd w:val="clear" w:color="auto" w:fill="FFFFFF"/>
                <w:lang w:bidi="ar"/>
              </w:rPr>
              <w:t>合金</w:t>
            </w:r>
          </w:p>
          <w:p>
            <w:pPr>
              <w:widowControl/>
              <w:spacing w:line="450" w:lineRule="atLeast"/>
              <w:jc w:val="center"/>
              <w:rPr>
                <w:rFonts w:ascii="微软雅黑" w:hAnsi="微软雅黑" w:eastAsia="微软雅黑" w:cs="微软雅黑"/>
                <w:color w:val="000000"/>
                <w:kern w:val="0"/>
                <w:sz w:val="24"/>
                <w:shd w:val="clear" w:color="auto" w:fill="FFFFFF"/>
                <w:lang w:bidi="ar"/>
              </w:rPr>
            </w:pPr>
            <w:r>
              <w:rPr>
                <w:rFonts w:hint="eastAsia" w:ascii="微软雅黑" w:hAnsi="微软雅黑" w:eastAsia="微软雅黑" w:cs="微软雅黑"/>
                <w:color w:val="000000"/>
                <w:kern w:val="0"/>
                <w:sz w:val="24"/>
                <w:shd w:val="clear" w:color="auto" w:fill="FFFFFF"/>
                <w:lang w:bidi="ar"/>
              </w:rPr>
              <w:t>ALLOY</w:t>
            </w:r>
          </w:p>
        </w:tc>
        <w:tc>
          <w:tcPr>
            <w:tcW w:w="1725" w:type="dxa"/>
            <w:vAlign w:val="top"/>
          </w:tcPr>
          <w:p>
            <w:pPr>
              <w:widowControl/>
              <w:spacing w:line="450" w:lineRule="atLeast"/>
              <w:jc w:val="center"/>
              <w:rPr>
                <w:rFonts w:hint="eastAsia" w:ascii="微软雅黑" w:hAnsi="微软雅黑" w:eastAsia="微软雅黑" w:cs="微软雅黑"/>
                <w:color w:val="000000"/>
                <w:kern w:val="0"/>
                <w:sz w:val="24"/>
                <w:shd w:val="clear" w:color="auto" w:fill="FFFFFF"/>
                <w:lang w:bidi="ar"/>
              </w:rPr>
            </w:pPr>
            <w:r>
              <w:rPr>
                <w:rFonts w:hint="eastAsia" w:ascii="微软雅黑" w:hAnsi="微软雅黑" w:eastAsia="微软雅黑" w:cs="微软雅黑"/>
                <w:color w:val="000000"/>
                <w:kern w:val="0"/>
                <w:sz w:val="24"/>
                <w:shd w:val="clear" w:color="auto" w:fill="FFFFFF"/>
                <w:lang w:bidi="ar"/>
              </w:rPr>
              <w:t>状态</w:t>
            </w:r>
          </w:p>
          <w:p>
            <w:pPr>
              <w:widowControl/>
              <w:spacing w:line="450" w:lineRule="atLeast"/>
              <w:jc w:val="center"/>
              <w:rPr>
                <w:rFonts w:ascii="微软雅黑" w:hAnsi="微软雅黑" w:eastAsia="微软雅黑" w:cs="微软雅黑"/>
                <w:color w:val="000000"/>
                <w:kern w:val="0"/>
                <w:sz w:val="24"/>
                <w:shd w:val="clear" w:color="auto" w:fill="FFFFFF"/>
                <w:lang w:bidi="ar"/>
              </w:rPr>
            </w:pPr>
            <w:r>
              <w:rPr>
                <w:rFonts w:hint="eastAsia" w:ascii="微软雅黑" w:hAnsi="微软雅黑" w:eastAsia="微软雅黑" w:cs="微软雅黑"/>
                <w:color w:val="000000"/>
                <w:kern w:val="0"/>
                <w:sz w:val="24"/>
                <w:shd w:val="clear" w:color="auto" w:fill="FFFFFF"/>
                <w:lang w:bidi="ar"/>
              </w:rPr>
              <w:t>TEMPER</w:t>
            </w:r>
          </w:p>
        </w:tc>
        <w:tc>
          <w:tcPr>
            <w:tcW w:w="2295" w:type="dxa"/>
            <w:vAlign w:val="top"/>
          </w:tcPr>
          <w:p>
            <w:pPr>
              <w:widowControl/>
              <w:spacing w:line="450" w:lineRule="atLeast"/>
              <w:jc w:val="center"/>
              <w:rPr>
                <w:rFonts w:hint="eastAsia" w:ascii="微软雅黑" w:hAnsi="微软雅黑" w:eastAsia="微软雅黑" w:cs="微软雅黑"/>
                <w:color w:val="000000"/>
                <w:kern w:val="0"/>
                <w:sz w:val="24"/>
                <w:shd w:val="clear" w:color="auto" w:fill="FFFFFF"/>
                <w:lang w:bidi="ar"/>
              </w:rPr>
            </w:pPr>
            <w:r>
              <w:rPr>
                <w:rFonts w:hint="eastAsia" w:ascii="微软雅黑" w:hAnsi="微软雅黑" w:eastAsia="微软雅黑" w:cs="微软雅黑"/>
                <w:color w:val="000000"/>
                <w:kern w:val="0"/>
                <w:sz w:val="24"/>
                <w:shd w:val="clear" w:color="auto" w:fill="FFFFFF"/>
                <w:lang w:bidi="ar"/>
              </w:rPr>
              <w:t>厚度</w:t>
            </w:r>
          </w:p>
          <w:p>
            <w:pPr>
              <w:widowControl/>
              <w:spacing w:line="450" w:lineRule="atLeast"/>
              <w:jc w:val="center"/>
              <w:rPr>
                <w:rFonts w:ascii="微软雅黑" w:hAnsi="微软雅黑" w:eastAsia="微软雅黑" w:cs="微软雅黑"/>
                <w:color w:val="000000"/>
                <w:kern w:val="0"/>
                <w:sz w:val="24"/>
                <w:shd w:val="clear" w:color="auto" w:fill="FFFFFF"/>
                <w:lang w:bidi="ar"/>
              </w:rPr>
            </w:pPr>
            <w:r>
              <w:rPr>
                <w:rFonts w:hint="eastAsia" w:ascii="微软雅黑" w:hAnsi="微软雅黑" w:eastAsia="微软雅黑" w:cs="微软雅黑"/>
                <w:color w:val="000000"/>
                <w:kern w:val="0"/>
                <w:sz w:val="24"/>
                <w:shd w:val="clear" w:color="auto" w:fill="FFFFFF"/>
                <w:lang w:bidi="ar"/>
              </w:rPr>
              <w:t>GAUGE</w:t>
            </w:r>
          </w:p>
        </w:tc>
        <w:tc>
          <w:tcPr>
            <w:tcW w:w="2460" w:type="dxa"/>
            <w:vAlign w:val="top"/>
          </w:tcPr>
          <w:p>
            <w:pPr>
              <w:widowControl/>
              <w:spacing w:line="450" w:lineRule="atLeast"/>
              <w:jc w:val="center"/>
              <w:rPr>
                <w:rFonts w:hint="eastAsia" w:ascii="微软雅黑" w:hAnsi="微软雅黑" w:eastAsia="微软雅黑" w:cs="微软雅黑"/>
                <w:color w:val="000000"/>
                <w:kern w:val="0"/>
                <w:sz w:val="24"/>
                <w:shd w:val="clear" w:color="auto" w:fill="FFFFFF"/>
                <w:lang w:bidi="ar"/>
              </w:rPr>
            </w:pPr>
            <w:r>
              <w:rPr>
                <w:rFonts w:hint="eastAsia" w:ascii="微软雅黑" w:hAnsi="微软雅黑" w:eastAsia="微软雅黑" w:cs="微软雅黑"/>
                <w:color w:val="000000"/>
                <w:kern w:val="0"/>
                <w:sz w:val="24"/>
                <w:shd w:val="clear" w:color="auto" w:fill="FFFFFF"/>
                <w:lang w:bidi="ar"/>
              </w:rPr>
              <w:t>宽度</w:t>
            </w:r>
          </w:p>
          <w:p>
            <w:pPr>
              <w:widowControl/>
              <w:spacing w:line="450" w:lineRule="atLeast"/>
              <w:jc w:val="center"/>
              <w:rPr>
                <w:rFonts w:ascii="微软雅黑" w:hAnsi="微软雅黑" w:eastAsia="微软雅黑" w:cs="微软雅黑"/>
                <w:color w:val="000000"/>
                <w:kern w:val="0"/>
                <w:sz w:val="24"/>
                <w:shd w:val="clear" w:color="auto" w:fill="FFFFFF"/>
                <w:lang w:bidi="ar"/>
              </w:rPr>
            </w:pPr>
            <w:r>
              <w:rPr>
                <w:rFonts w:hint="eastAsia" w:ascii="微软雅黑" w:hAnsi="微软雅黑" w:eastAsia="微软雅黑" w:cs="微软雅黑"/>
                <w:color w:val="000000"/>
                <w:kern w:val="0"/>
                <w:sz w:val="24"/>
                <w:shd w:val="clear" w:color="auto" w:fill="FFFFFF"/>
                <w:lang w:bidi="ar"/>
              </w:rPr>
              <w:t>WIDTH</w:t>
            </w:r>
          </w:p>
        </w:tc>
        <w:tc>
          <w:tcPr>
            <w:tcW w:w="930" w:type="dxa"/>
            <w:vAlign w:val="top"/>
          </w:tcPr>
          <w:p>
            <w:pPr>
              <w:widowControl/>
              <w:spacing w:line="450" w:lineRule="atLeast"/>
              <w:jc w:val="center"/>
              <w:rPr>
                <w:rFonts w:hint="eastAsia" w:ascii="微软雅黑" w:hAnsi="微软雅黑" w:eastAsia="微软雅黑" w:cs="微软雅黑"/>
                <w:color w:val="000000"/>
                <w:kern w:val="0"/>
                <w:sz w:val="24"/>
                <w:shd w:val="clear" w:color="auto" w:fill="FFFFFF"/>
                <w:lang w:bidi="ar"/>
              </w:rPr>
            </w:pPr>
            <w:r>
              <w:rPr>
                <w:rFonts w:hint="eastAsia" w:ascii="微软雅黑" w:hAnsi="微软雅黑" w:eastAsia="微软雅黑" w:cs="微软雅黑"/>
                <w:color w:val="000000"/>
                <w:kern w:val="0"/>
                <w:sz w:val="24"/>
                <w:shd w:val="clear" w:color="auto" w:fill="FFFFFF"/>
                <w:lang w:bidi="ar"/>
              </w:rPr>
              <w:t>长度</w:t>
            </w:r>
          </w:p>
          <w:p>
            <w:pPr>
              <w:widowControl/>
              <w:spacing w:line="450" w:lineRule="atLeast"/>
              <w:jc w:val="center"/>
              <w:rPr>
                <w:rFonts w:ascii="微软雅黑" w:hAnsi="微软雅黑" w:eastAsia="微软雅黑" w:cs="微软雅黑"/>
                <w:color w:val="000000"/>
                <w:kern w:val="0"/>
                <w:sz w:val="24"/>
                <w:shd w:val="clear" w:color="auto" w:fill="FFFFFF"/>
                <w:lang w:bidi="ar"/>
              </w:rPr>
            </w:pPr>
            <w:r>
              <w:rPr>
                <w:rFonts w:hint="eastAsia" w:ascii="微软雅黑" w:hAnsi="微软雅黑" w:eastAsia="微软雅黑" w:cs="微软雅黑"/>
                <w:color w:val="000000"/>
                <w:kern w:val="0"/>
                <w:sz w:val="24"/>
                <w:shd w:val="clear" w:color="auto" w:fill="FFFFFF"/>
                <w:lang w:bidi="ar"/>
              </w:rPr>
              <w:t>LENGTH</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999" w:type="dxa"/>
          </w:tcPr>
          <w:p>
            <w:pPr>
              <w:widowControl/>
              <w:spacing w:line="450" w:lineRule="atLeast"/>
              <w:jc w:val="center"/>
              <w:rPr>
                <w:rFonts w:ascii="微软雅黑" w:hAnsi="微软雅黑" w:eastAsia="微软雅黑" w:cs="微软雅黑"/>
                <w:color w:val="000000"/>
                <w:kern w:val="0"/>
                <w:sz w:val="24"/>
                <w:shd w:val="clear" w:color="auto" w:fill="FFFFFF"/>
                <w:lang w:bidi="ar"/>
              </w:rPr>
            </w:pPr>
            <w:r>
              <w:rPr>
                <w:rFonts w:hint="eastAsia" w:ascii="微软雅黑" w:hAnsi="微软雅黑" w:eastAsia="微软雅黑" w:cs="微软雅黑"/>
                <w:color w:val="000000"/>
                <w:kern w:val="0"/>
                <w:sz w:val="24"/>
                <w:shd w:val="clear" w:color="auto" w:fill="FFFFFF"/>
                <w:lang w:bidi="ar"/>
              </w:rPr>
              <w:t>1100</w:t>
            </w:r>
          </w:p>
        </w:tc>
        <w:tc>
          <w:tcPr>
            <w:tcW w:w="1725" w:type="dxa"/>
          </w:tcPr>
          <w:p>
            <w:pPr>
              <w:pStyle w:val="2"/>
              <w:widowControl/>
              <w:shd w:val="clear" w:color="auto" w:fill="FFFFFF"/>
              <w:spacing w:beforeAutospacing="0" w:afterAutospacing="0" w:line="360" w:lineRule="atLeast"/>
              <w:jc w:val="center"/>
              <w:rPr>
                <w:rFonts w:ascii="微软雅黑" w:hAnsi="微软雅黑" w:eastAsia="微软雅黑" w:cs="微软雅黑"/>
                <w:color w:val="000000"/>
                <w:shd w:val="clear" w:color="auto" w:fill="FFFFFF"/>
              </w:rPr>
            </w:pPr>
            <w:r>
              <w:rPr>
                <w:rFonts w:hint="eastAsia" w:ascii="微软雅黑" w:hAnsi="微软雅黑" w:eastAsia="微软雅黑" w:cs="微软雅黑"/>
                <w:color w:val="000000"/>
                <w:shd w:val="clear" w:color="auto" w:fill="FFFFFF"/>
              </w:rPr>
              <w:t>O、H14、H18、H22、H24</w:t>
            </w:r>
            <w:r>
              <w:rPr>
                <w:rFonts w:hint="eastAsia" w:ascii="微软雅黑" w:hAnsi="微软雅黑" w:eastAsia="微软雅黑" w:cs="微软雅黑"/>
                <w:color w:val="000000"/>
                <w:kern w:val="0"/>
                <w:sz w:val="24"/>
                <w:shd w:val="clear" w:color="auto" w:fill="FFFFFF"/>
                <w:lang w:bidi="ar"/>
              </w:rPr>
              <w:t>,etc.</w:t>
            </w:r>
          </w:p>
        </w:tc>
        <w:tc>
          <w:tcPr>
            <w:tcW w:w="2295" w:type="dxa"/>
          </w:tcPr>
          <w:p>
            <w:pPr>
              <w:widowControl/>
              <w:spacing w:line="450" w:lineRule="atLeast"/>
              <w:jc w:val="center"/>
              <w:rPr>
                <w:rFonts w:ascii="微软雅黑" w:hAnsi="微软雅黑" w:eastAsia="微软雅黑" w:cs="微软雅黑"/>
                <w:color w:val="000000"/>
                <w:kern w:val="0"/>
                <w:sz w:val="24"/>
                <w:shd w:val="clear" w:color="auto" w:fill="FFFFFF"/>
                <w:lang w:bidi="ar"/>
              </w:rPr>
            </w:pPr>
            <w:r>
              <w:rPr>
                <w:rFonts w:hint="eastAsia" w:ascii="微软雅黑" w:hAnsi="微软雅黑" w:eastAsia="微软雅黑" w:cs="微软雅黑"/>
                <w:color w:val="000000"/>
                <w:kern w:val="0"/>
                <w:sz w:val="24"/>
                <w:shd w:val="clear" w:color="auto" w:fill="FFFFFF"/>
                <w:lang w:bidi="ar"/>
              </w:rPr>
              <w:t>0.1-4.5mm</w:t>
            </w:r>
          </w:p>
          <w:p>
            <w:pPr>
              <w:widowControl/>
              <w:spacing w:line="450" w:lineRule="atLeast"/>
              <w:jc w:val="center"/>
              <w:rPr>
                <w:rFonts w:ascii="微软雅黑" w:hAnsi="微软雅黑" w:eastAsia="微软雅黑" w:cs="微软雅黑"/>
                <w:color w:val="000000"/>
                <w:kern w:val="0"/>
                <w:sz w:val="24"/>
                <w:shd w:val="clear" w:color="auto" w:fill="FFFFFF"/>
                <w:lang w:bidi="ar"/>
              </w:rPr>
            </w:pPr>
            <w:r>
              <w:rPr>
                <w:rFonts w:hint="eastAsia" w:ascii="微软雅黑" w:hAnsi="微软雅黑" w:eastAsia="微软雅黑" w:cs="微软雅黑"/>
                <w:color w:val="000000"/>
                <w:kern w:val="0"/>
                <w:sz w:val="24"/>
                <w:shd w:val="clear" w:color="auto" w:fill="FFFFFF"/>
                <w:lang w:bidi="ar"/>
              </w:rPr>
              <w:t>0.0039”-0.1772“</w:t>
            </w:r>
          </w:p>
        </w:tc>
        <w:tc>
          <w:tcPr>
            <w:tcW w:w="2460" w:type="dxa"/>
          </w:tcPr>
          <w:p>
            <w:pPr>
              <w:widowControl/>
              <w:spacing w:line="450" w:lineRule="atLeast"/>
              <w:jc w:val="center"/>
              <w:rPr>
                <w:rFonts w:ascii="微软雅黑" w:hAnsi="微软雅黑" w:eastAsia="微软雅黑" w:cs="微软雅黑"/>
                <w:color w:val="000000"/>
                <w:kern w:val="0"/>
                <w:sz w:val="24"/>
                <w:shd w:val="clear" w:color="auto" w:fill="FFFFFF"/>
                <w:lang w:bidi="ar"/>
              </w:rPr>
            </w:pPr>
            <w:r>
              <w:rPr>
                <w:rFonts w:hint="eastAsia" w:ascii="微软雅黑" w:hAnsi="微软雅黑" w:eastAsia="微软雅黑" w:cs="微软雅黑"/>
                <w:color w:val="000000"/>
                <w:kern w:val="0"/>
                <w:sz w:val="24"/>
                <w:shd w:val="clear" w:color="auto" w:fill="FFFFFF"/>
                <w:lang w:bidi="ar"/>
              </w:rPr>
              <w:t>400-2650mm</w:t>
            </w:r>
          </w:p>
          <w:p>
            <w:pPr>
              <w:widowControl/>
              <w:spacing w:line="450" w:lineRule="atLeast"/>
              <w:jc w:val="center"/>
              <w:rPr>
                <w:rFonts w:ascii="微软雅黑" w:hAnsi="微软雅黑" w:eastAsia="微软雅黑" w:cs="微软雅黑"/>
                <w:color w:val="000000"/>
                <w:kern w:val="0"/>
                <w:sz w:val="24"/>
                <w:shd w:val="clear" w:color="auto" w:fill="FFFFFF"/>
                <w:lang w:bidi="ar"/>
              </w:rPr>
            </w:pPr>
            <w:r>
              <w:rPr>
                <w:rFonts w:hint="eastAsia" w:ascii="微软雅黑" w:hAnsi="微软雅黑" w:eastAsia="微软雅黑" w:cs="微软雅黑"/>
                <w:color w:val="000000"/>
                <w:kern w:val="0"/>
                <w:sz w:val="24"/>
                <w:shd w:val="clear" w:color="auto" w:fill="FFFFFF"/>
                <w:lang w:bidi="ar"/>
              </w:rPr>
              <w:t>15.748”-104.331“</w:t>
            </w:r>
          </w:p>
        </w:tc>
        <w:tc>
          <w:tcPr>
            <w:tcW w:w="930" w:type="dxa"/>
          </w:tcPr>
          <w:p>
            <w:pPr>
              <w:widowControl/>
              <w:spacing w:line="450" w:lineRule="atLeast"/>
              <w:jc w:val="center"/>
              <w:rPr>
                <w:rFonts w:ascii="微软雅黑" w:hAnsi="微软雅黑" w:eastAsia="微软雅黑" w:cs="微软雅黑"/>
                <w:color w:val="000000"/>
                <w:kern w:val="0"/>
                <w:sz w:val="24"/>
                <w:shd w:val="clear" w:color="auto" w:fill="FFFFFF"/>
                <w:lang w:bidi="ar"/>
              </w:rPr>
            </w:pPr>
            <w:r>
              <w:rPr>
                <w:rFonts w:hint="eastAsia" w:ascii="微软雅黑" w:hAnsi="微软雅黑" w:eastAsia="微软雅黑" w:cs="微软雅黑"/>
                <w:color w:val="000000"/>
                <w:kern w:val="0"/>
                <w:sz w:val="24"/>
                <w:shd w:val="clear" w:color="auto" w:fill="FFFFFF"/>
                <w:lang w:bidi="ar"/>
              </w:rPr>
              <w:t>C</w:t>
            </w:r>
          </w:p>
        </w:tc>
      </w:tr>
    </w:tbl>
    <w:p>
      <w:pPr>
        <w:rPr>
          <w:rFonts w:ascii="微软雅黑" w:hAnsi="微软雅黑" w:eastAsia="微软雅黑" w:cs="微软雅黑"/>
          <w:color w:val="000000"/>
          <w:sz w:val="24"/>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QwZTg0NmYzODk5ZGZjNmQxNzEwYzc0ZGQ5NTk2Y2YifQ=="/>
  </w:docVars>
  <w:rsids>
    <w:rsidRoot w:val="00843622"/>
    <w:rsid w:val="00710E33"/>
    <w:rsid w:val="00843622"/>
    <w:rsid w:val="0CAC64C8"/>
    <w:rsid w:val="10035E15"/>
    <w:rsid w:val="1B4D016A"/>
    <w:rsid w:val="40E7032D"/>
    <w:rsid w:val="64732DC4"/>
    <w:rsid w:val="66D427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122</Words>
  <Characters>698</Characters>
  <Lines>5</Lines>
  <Paragraphs>1</Paragraphs>
  <TotalTime>0</TotalTime>
  <ScaleCrop>false</ScaleCrop>
  <LinksUpToDate>false</LinksUpToDate>
  <CharactersWithSpaces>819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2023-07-17T02:16:00Z</dcterms:created>
  <dc:creator>bluefire</dc:creator>
  <cp:lastModifiedBy>雪柯柯呀</cp:lastModifiedBy>
  <dcterms:modified xsi:type="dcterms:W3CDTF">2023-10-07T09:07:25Z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71432BD4DB584A49A889B2B405C54034_13</vt:lpwstr>
  </property>
</Properties>
</file>